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179" w:hanging="179" w:hangingChars="56"/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附件</w:t>
      </w:r>
      <w:r>
        <w:rPr>
          <w:rFonts w:ascii="黑体" w:hAnsi="黑体" w:eastAsia="黑体" w:cs="仿宋"/>
          <w:color w:val="000000"/>
          <w:sz w:val="32"/>
          <w:szCs w:val="32"/>
        </w:rPr>
        <w:t>6</w:t>
      </w:r>
    </w:p>
    <w:p>
      <w:pPr>
        <w:spacing w:line="560" w:lineRule="exact"/>
        <w:ind w:left="179" w:hanging="179" w:hangingChars="56"/>
        <w:rPr>
          <w:rFonts w:ascii="黑体" w:hAnsi="黑体" w:eastAsia="黑体" w:cs="仿宋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eastAsia="方正小标宋简体"/>
          <w:color w:val="000000"/>
          <w:w w:val="9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color w:val="000000"/>
          <w:w w:val="90"/>
          <w:sz w:val="44"/>
          <w:szCs w:val="44"/>
        </w:rPr>
        <w:t>天津城建大学驻校服务单位机动车注册申请表</w:t>
      </w:r>
    </w:p>
    <w:bookmarkEnd w:id="0"/>
    <w:p>
      <w:pPr>
        <w:spacing w:line="560" w:lineRule="exact"/>
        <w:jc w:val="left"/>
        <w:rPr>
          <w:rFonts w:ascii="仿宋_GB2312" w:hAnsi="仿宋" w:cs="仿宋"/>
        </w:rPr>
      </w:pPr>
      <w:r>
        <w:rPr>
          <w:rFonts w:hint="eastAsia" w:ascii="仿宋_GB2312" w:hAnsi="仿宋" w:cs="仿宋"/>
        </w:rPr>
        <w:t>编号：                                     年   月   日</w:t>
      </w:r>
    </w:p>
    <w:tbl>
      <w:tblPr>
        <w:tblStyle w:val="2"/>
        <w:tblW w:w="89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1"/>
        <w:gridCol w:w="1052"/>
        <w:gridCol w:w="1894"/>
        <w:gridCol w:w="2025"/>
        <w:gridCol w:w="2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272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"/>
              </w:rPr>
            </w:pPr>
            <w:r>
              <w:rPr>
                <w:rFonts w:hint="eastAsia" w:ascii="仿宋_GB2312" w:hAnsi="仿宋" w:cs="仿宋"/>
              </w:rPr>
              <w:t>申请人姓名</w:t>
            </w:r>
          </w:p>
        </w:tc>
        <w:tc>
          <w:tcPr>
            <w:tcW w:w="189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cs="仿宋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"/>
              </w:rPr>
            </w:pPr>
            <w:r>
              <w:rPr>
                <w:rFonts w:hint="eastAsia" w:ascii="仿宋_GB2312" w:hAnsi="仿宋" w:cs="仿宋"/>
              </w:rPr>
              <w:t>手机电话</w:t>
            </w: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72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"/>
              </w:rPr>
            </w:pPr>
            <w:r>
              <w:rPr>
                <w:rFonts w:hint="eastAsia" w:ascii="仿宋_GB2312" w:hAnsi="仿宋" w:cs="仿宋"/>
              </w:rPr>
              <w:t>身份证号码</w:t>
            </w:r>
          </w:p>
        </w:tc>
        <w:tc>
          <w:tcPr>
            <w:tcW w:w="189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cs="仿宋"/>
              </w:rPr>
            </w:pPr>
          </w:p>
        </w:tc>
        <w:tc>
          <w:tcPr>
            <w:tcW w:w="202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"/>
              </w:rPr>
            </w:pPr>
            <w:r>
              <w:rPr>
                <w:rFonts w:hint="eastAsia" w:ascii="仿宋_GB2312" w:hAnsi="仿宋" w:cs="仿宋"/>
              </w:rPr>
              <w:t>所属管理部门</w:t>
            </w:r>
          </w:p>
        </w:tc>
        <w:tc>
          <w:tcPr>
            <w:tcW w:w="2311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72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"/>
              </w:rPr>
            </w:pPr>
            <w:r>
              <w:rPr>
                <w:rFonts w:hint="eastAsia" w:ascii="仿宋_GB2312" w:hAnsi="仿宋" w:cs="仿宋"/>
              </w:rPr>
              <w:t>驾驶证编号</w:t>
            </w:r>
          </w:p>
        </w:tc>
        <w:tc>
          <w:tcPr>
            <w:tcW w:w="1894" w:type="dxa"/>
            <w:vAlign w:val="center"/>
          </w:tcPr>
          <w:p>
            <w:pPr>
              <w:spacing w:line="560" w:lineRule="exact"/>
              <w:rPr>
                <w:rFonts w:ascii="仿宋_GB2312" w:hAnsi="仿宋" w:cs="仿宋"/>
              </w:rPr>
            </w:pPr>
          </w:p>
        </w:tc>
        <w:tc>
          <w:tcPr>
            <w:tcW w:w="202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"/>
              </w:rPr>
            </w:pPr>
            <w:r>
              <w:rPr>
                <w:rFonts w:hint="eastAsia" w:ascii="仿宋_GB2312" w:hAnsi="仿宋" w:cs="仿宋"/>
              </w:rPr>
              <w:t>行驶证编号</w:t>
            </w:r>
          </w:p>
        </w:tc>
        <w:tc>
          <w:tcPr>
            <w:tcW w:w="231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72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"/>
              </w:rPr>
            </w:pPr>
            <w:r>
              <w:rPr>
                <w:rFonts w:hint="eastAsia" w:ascii="仿宋_GB2312" w:hAnsi="仿宋" w:cs="仿宋"/>
              </w:rPr>
              <w:t>车牌照号（颜色）</w:t>
            </w:r>
          </w:p>
        </w:tc>
        <w:tc>
          <w:tcPr>
            <w:tcW w:w="1894" w:type="dxa"/>
            <w:vAlign w:val="center"/>
          </w:tcPr>
          <w:p>
            <w:pPr>
              <w:spacing w:line="560" w:lineRule="exact"/>
              <w:rPr>
                <w:rFonts w:ascii="仿宋_GB2312" w:hAnsi="仿宋" w:cs="仿宋"/>
              </w:rPr>
            </w:pPr>
          </w:p>
        </w:tc>
        <w:tc>
          <w:tcPr>
            <w:tcW w:w="202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"/>
              </w:rPr>
            </w:pPr>
            <w:r>
              <w:rPr>
                <w:rFonts w:hint="eastAsia" w:ascii="仿宋_GB2312" w:hAnsi="仿宋" w:cs="仿宋"/>
              </w:rPr>
              <w:t>品牌型号</w:t>
            </w:r>
          </w:p>
        </w:tc>
        <w:tc>
          <w:tcPr>
            <w:tcW w:w="2311" w:type="dxa"/>
            <w:vAlign w:val="center"/>
          </w:tcPr>
          <w:p>
            <w:pPr>
              <w:spacing w:line="560" w:lineRule="exact"/>
              <w:rPr>
                <w:rFonts w:ascii="仿宋_GB2312" w:hAnsi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72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"/>
              </w:rPr>
            </w:pPr>
            <w:r>
              <w:rPr>
                <w:rFonts w:hint="eastAsia" w:ascii="仿宋_GB2312" w:hAnsi="仿宋" w:cs="仿宋"/>
              </w:rPr>
              <w:t>车辆颜色</w:t>
            </w:r>
          </w:p>
        </w:tc>
        <w:tc>
          <w:tcPr>
            <w:tcW w:w="1894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cs="仿宋"/>
              </w:rPr>
            </w:pPr>
          </w:p>
        </w:tc>
        <w:tc>
          <w:tcPr>
            <w:tcW w:w="2025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"/>
              </w:rPr>
            </w:pPr>
            <w:r>
              <w:rPr>
                <w:rFonts w:hint="eastAsia" w:ascii="仿宋_GB2312" w:hAnsi="仿宋" w:cs="仿宋"/>
              </w:rPr>
              <w:t>车辆类型</w:t>
            </w:r>
          </w:p>
        </w:tc>
        <w:tc>
          <w:tcPr>
            <w:tcW w:w="2311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72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"/>
              </w:rPr>
            </w:pPr>
            <w:r>
              <w:rPr>
                <w:rFonts w:hint="eastAsia" w:ascii="仿宋_GB2312" w:hAnsi="仿宋" w:cs="仿宋"/>
              </w:rPr>
              <w:t>包月日期</w:t>
            </w:r>
          </w:p>
        </w:tc>
        <w:tc>
          <w:tcPr>
            <w:tcW w:w="623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cs="仿宋"/>
              </w:rPr>
            </w:pPr>
            <w:r>
              <w:rPr>
                <w:rFonts w:hint="eastAsia" w:ascii="仿宋_GB2312" w:hAnsi="仿宋" w:cs="仿宋"/>
              </w:rPr>
              <w:t>年   月   日  至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  <w:jc w:val="center"/>
        </w:trPr>
        <w:tc>
          <w:tcPr>
            <w:tcW w:w="1671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"/>
              </w:rPr>
            </w:pPr>
            <w:r>
              <w:rPr>
                <w:rFonts w:hint="eastAsia" w:ascii="仿宋_GB2312" w:hAnsi="仿宋" w:cs="仿宋"/>
              </w:rPr>
              <w:t>审</w:t>
            </w:r>
          </w:p>
          <w:p>
            <w:pPr>
              <w:spacing w:line="560" w:lineRule="exact"/>
              <w:jc w:val="center"/>
              <w:rPr>
                <w:rFonts w:ascii="仿宋_GB2312" w:hAnsi="仿宋" w:cs="仿宋"/>
              </w:rPr>
            </w:pPr>
            <w:r>
              <w:rPr>
                <w:rFonts w:hint="eastAsia" w:ascii="仿宋_GB2312" w:hAnsi="仿宋" w:cs="仿宋"/>
              </w:rPr>
              <w:t>批</w:t>
            </w:r>
          </w:p>
          <w:p>
            <w:pPr>
              <w:spacing w:line="560" w:lineRule="exact"/>
              <w:jc w:val="center"/>
              <w:rPr>
                <w:rFonts w:ascii="仿宋_GB2312" w:hAnsi="仿宋" w:cs="仿宋"/>
              </w:rPr>
            </w:pPr>
            <w:r>
              <w:rPr>
                <w:rFonts w:hint="eastAsia" w:ascii="仿宋_GB2312" w:hAnsi="仿宋" w:cs="仿宋"/>
              </w:rPr>
              <w:t>意</w:t>
            </w:r>
          </w:p>
          <w:p>
            <w:pPr>
              <w:spacing w:line="560" w:lineRule="exact"/>
              <w:jc w:val="center"/>
              <w:rPr>
                <w:rFonts w:ascii="仿宋_GB2312" w:hAnsi="仿宋" w:cs="仿宋"/>
              </w:rPr>
            </w:pPr>
            <w:r>
              <w:rPr>
                <w:rFonts w:hint="eastAsia" w:ascii="仿宋_GB2312" w:hAnsi="仿宋" w:cs="仿宋"/>
              </w:rPr>
              <w:t>见</w:t>
            </w:r>
          </w:p>
        </w:tc>
        <w:tc>
          <w:tcPr>
            <w:tcW w:w="728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hAnsi="仿宋" w:cs="仿宋"/>
              </w:rPr>
            </w:pPr>
            <w:r>
              <w:rPr>
                <w:rFonts w:hint="eastAsia" w:ascii="仿宋_GB2312" w:hAnsi="仿宋" w:cs="仿宋"/>
              </w:rPr>
              <w:t>所属管理部门意见：</w:t>
            </w:r>
          </w:p>
          <w:p>
            <w:pPr>
              <w:spacing w:line="380" w:lineRule="exact"/>
              <w:rPr>
                <w:rFonts w:ascii="仿宋_GB2312" w:hAnsi="仿宋" w:cs="仿宋"/>
              </w:rPr>
            </w:pPr>
          </w:p>
          <w:p>
            <w:pPr>
              <w:spacing w:line="380" w:lineRule="exact"/>
              <w:rPr>
                <w:rFonts w:ascii="仿宋_GB2312" w:hAnsi="仿宋" w:cs="仿宋"/>
              </w:rPr>
            </w:pPr>
          </w:p>
          <w:p>
            <w:pPr>
              <w:spacing w:line="380" w:lineRule="exact"/>
              <w:rPr>
                <w:rFonts w:ascii="仿宋_GB2312" w:hAnsi="仿宋" w:cs="仿宋"/>
              </w:rPr>
            </w:pPr>
            <w:r>
              <w:rPr>
                <w:rFonts w:hint="eastAsia" w:ascii="仿宋_GB2312" w:hAnsi="仿宋" w:cs="仿宋"/>
              </w:rPr>
              <w:t xml:space="preserve">                   部门负责人签字：</w:t>
            </w:r>
          </w:p>
          <w:p>
            <w:pPr>
              <w:spacing w:line="380" w:lineRule="exact"/>
              <w:rPr>
                <w:rFonts w:ascii="仿宋_GB2312" w:hAnsi="仿宋" w:cs="仿宋"/>
              </w:rPr>
            </w:pPr>
            <w:r>
              <w:rPr>
                <w:rFonts w:hint="eastAsia" w:ascii="仿宋_GB2312" w:hAnsi="仿宋" w:cs="仿宋"/>
              </w:rPr>
              <w:t xml:space="preserve">                    （加盖公章）</w:t>
            </w:r>
          </w:p>
          <w:p>
            <w:pPr>
              <w:spacing w:line="380" w:lineRule="exact"/>
              <w:rPr>
                <w:rFonts w:ascii="仿宋_GB2312" w:hAnsi="仿宋" w:cs="仿宋"/>
              </w:rPr>
            </w:pPr>
            <w:r>
              <w:rPr>
                <w:rFonts w:hint="eastAsia" w:ascii="仿宋_GB2312" w:hAnsi="仿宋" w:cs="仿宋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5" w:hRule="atLeast"/>
          <w:jc w:val="center"/>
        </w:trPr>
        <w:tc>
          <w:tcPr>
            <w:tcW w:w="167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"/>
              </w:rPr>
            </w:pPr>
          </w:p>
        </w:tc>
        <w:tc>
          <w:tcPr>
            <w:tcW w:w="7282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hAnsi="仿宋" w:cs="仿宋"/>
              </w:rPr>
            </w:pPr>
            <w:r>
              <w:rPr>
                <w:rFonts w:hint="eastAsia" w:ascii="仿宋_GB2312" w:hAnsi="仿宋" w:cs="仿宋"/>
              </w:rPr>
              <w:t>保卫处意见：</w:t>
            </w:r>
          </w:p>
          <w:p>
            <w:pPr>
              <w:spacing w:line="380" w:lineRule="exact"/>
              <w:rPr>
                <w:rFonts w:ascii="仿宋_GB2312" w:hAnsi="仿宋" w:cs="仿宋"/>
              </w:rPr>
            </w:pPr>
          </w:p>
          <w:p>
            <w:pPr>
              <w:spacing w:line="380" w:lineRule="exact"/>
              <w:rPr>
                <w:rFonts w:ascii="仿宋_GB2312" w:hAnsi="仿宋" w:cs="仿宋"/>
              </w:rPr>
            </w:pPr>
          </w:p>
          <w:p>
            <w:pPr>
              <w:spacing w:line="380" w:lineRule="exact"/>
              <w:ind w:left="4053" w:leftChars="1162" w:hanging="567" w:hangingChars="189"/>
              <w:jc w:val="left"/>
              <w:rPr>
                <w:rFonts w:ascii="仿宋_GB2312" w:hAnsi="仿宋" w:cs="仿宋"/>
              </w:rPr>
            </w:pPr>
            <w:r>
              <w:rPr>
                <w:rFonts w:hint="eastAsia" w:ascii="仿宋_GB2312" w:hAnsi="仿宋" w:cs="仿宋"/>
              </w:rPr>
              <w:t xml:space="preserve">                                      （加盖公章）</w:t>
            </w:r>
          </w:p>
          <w:p>
            <w:pPr>
              <w:spacing w:line="380" w:lineRule="exact"/>
              <w:jc w:val="center"/>
              <w:rPr>
                <w:rFonts w:ascii="仿宋_GB2312" w:hAnsi="仿宋" w:cs="仿宋"/>
              </w:rPr>
            </w:pPr>
            <w:r>
              <w:rPr>
                <w:rFonts w:hint="eastAsia" w:ascii="仿宋_GB2312" w:hAnsi="仿宋" w:cs="仿宋"/>
              </w:rPr>
              <w:t xml:space="preserve">                                 年   月   日</w:t>
            </w:r>
          </w:p>
        </w:tc>
      </w:tr>
    </w:tbl>
    <w:p>
      <w:pPr>
        <w:spacing w:line="300" w:lineRule="exact"/>
        <w:rPr>
          <w:rFonts w:ascii="仿宋_GB2312" w:hAnsi="宋体" w:cs="仿宋"/>
          <w:sz w:val="21"/>
          <w:szCs w:val="21"/>
        </w:rPr>
      </w:pPr>
      <w:r>
        <w:rPr>
          <w:rFonts w:hint="eastAsia" w:ascii="仿宋_GB2312" w:hAnsi="宋体" w:cs="仿宋"/>
          <w:sz w:val="21"/>
          <w:szCs w:val="21"/>
        </w:rPr>
        <w:t>注：1.申请人须认真阅读《天津城建大学校园交通安全管理办法》，如实、仔细填写申请表。</w:t>
      </w:r>
    </w:p>
    <w:p>
      <w:pPr>
        <w:spacing w:line="300" w:lineRule="exact"/>
        <w:ind w:firstLine="420" w:firstLineChars="200"/>
        <w:rPr>
          <w:rFonts w:ascii="仿宋_GB2312" w:hAnsi="宋体" w:cs="仿宋"/>
          <w:sz w:val="21"/>
          <w:szCs w:val="21"/>
        </w:rPr>
      </w:pPr>
      <w:r>
        <w:rPr>
          <w:rFonts w:hint="eastAsia" w:ascii="仿宋_GB2312" w:hAnsi="宋体" w:cs="仿宋"/>
          <w:sz w:val="21"/>
          <w:szCs w:val="21"/>
        </w:rPr>
        <w:t>2.所属管理部门须严格审核相关材料，部门负责人签字并加盖部门公章。所属管理部门审核后，将申请表原件连同行驶证复印件、驾驶证复印件（各1份），统一交至保卫处审核。</w:t>
      </w:r>
    </w:p>
    <w:p>
      <w:pPr>
        <w:spacing w:line="300" w:lineRule="exact"/>
        <w:ind w:firstLine="420" w:firstLineChars="200"/>
        <w:rPr>
          <w:rFonts w:ascii="仿宋_GB2312" w:hAnsi="宋体" w:cs="仿宋"/>
          <w:sz w:val="21"/>
          <w:szCs w:val="21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宋体" w:cs="仿宋"/>
          <w:sz w:val="21"/>
          <w:szCs w:val="21"/>
        </w:rPr>
        <w:t>3.编号由保卫处填写。车辆类型包括：小型载客汽车（9座及以下）、大型客车、货车。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天津城建大学机动车申请人</w:t>
      </w:r>
    </w:p>
    <w:p>
      <w:pPr>
        <w:spacing w:line="560" w:lineRule="exact"/>
        <w:jc w:val="center"/>
        <w:rPr>
          <w:rFonts w:ascii="方正粗黑宋简体" w:hAnsi="方正粗黑宋简体" w:eastAsia="方正粗黑宋简体" w:cs="方正粗黑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交通安全责任书</w:t>
      </w:r>
    </w:p>
    <w:p>
      <w:pPr>
        <w:spacing w:line="440" w:lineRule="exact"/>
        <w:ind w:firstLine="560" w:firstLineChars="200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为加强校园交通安全管理，维护校园交通秩序，预防校园交通事故，保障师生校园交通安全，根据《天津市道路交通安全若干规定》以及《天津城建大学校园秩序管理规定》、《天津城建大学校园交通安全管理办法》等有关交通管理规章制度制定本责任书。学校教职工机动车申请人应遵守以下规定:</w:t>
      </w:r>
    </w:p>
    <w:p>
      <w:pPr>
        <w:spacing w:line="440" w:lineRule="exact"/>
        <w:ind w:firstLine="560" w:firstLineChars="200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1.应认真学习、严格遵守交通安全法律法规和校园交通安全管理规定，服从学院校内安保人员管理。</w:t>
      </w:r>
    </w:p>
    <w:p>
      <w:pPr>
        <w:spacing w:line="440" w:lineRule="exact"/>
        <w:ind w:firstLine="560" w:firstLineChars="200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2.校内车辆需要录入门禁系统的，需要向保卫处提供申请人所属部门审批后的相关材料，保卫处审核通过后录入门禁系统。</w:t>
      </w:r>
    </w:p>
    <w:p>
      <w:pPr>
        <w:spacing w:line="440" w:lineRule="exact"/>
        <w:ind w:firstLine="560" w:firstLineChars="200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3.载物出门时,须出示有关单位出具的证明并接受门卫查验。</w:t>
      </w:r>
    </w:p>
    <w:p>
      <w:pPr>
        <w:spacing w:line="440" w:lineRule="exact"/>
        <w:ind w:firstLine="560" w:firstLineChars="200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4.车辆在校园内应按规定路线和交通警示标识规范行驶,应主动避让行人和非机动车辆，禁止超速、鸣笛，禁止无照驾驶、酒后驾驶、试驾车辆。</w:t>
      </w:r>
    </w:p>
    <w:p>
      <w:pPr>
        <w:spacing w:line="440" w:lineRule="exact"/>
        <w:ind w:firstLine="560" w:firstLineChars="200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5.车辆应在学校划定的停车泊位内有序停放，学生宿舍区、主要广场、主要干道、道路交叉口、人行通道、消防通道、绿化区域等处禁止停放;车辆停放后，车辆及所载物品安全由车主负责。</w:t>
      </w:r>
    </w:p>
    <w:p>
      <w:pPr>
        <w:spacing w:line="440" w:lineRule="exact"/>
        <w:ind w:firstLine="560" w:firstLineChars="200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6.车辆在校园内发生违法违章行为的，学校将按照校园道路交通管理规定和具体情况给予责任人违章警告、门禁系统拉黑、通报批评，情节恶劣、后果严重的，移交公安交管部门处理。</w:t>
      </w:r>
    </w:p>
    <w:p>
      <w:pPr>
        <w:spacing w:line="440" w:lineRule="exact"/>
        <w:ind w:firstLine="560" w:firstLineChars="200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7.因车辆违章或其他原因造成交通事故的，责任人应根据交通安全法律法规承担相应责任。</w:t>
      </w:r>
    </w:p>
    <w:p>
      <w:pPr>
        <w:spacing w:line="440" w:lineRule="exact"/>
        <w:ind w:firstLine="560" w:firstLineChars="200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我已阅读并同意以上内容。</w:t>
      </w:r>
    </w:p>
    <w:p>
      <w:pPr>
        <w:spacing w:line="440" w:lineRule="exact"/>
        <w:rPr>
          <w:rFonts w:ascii="仿宋_GB2312" w:hAnsi="仿宋_GB2312" w:cs="仿宋_GB2312"/>
          <w:sz w:val="28"/>
          <w:szCs w:val="28"/>
        </w:rPr>
      </w:pPr>
    </w:p>
    <w:p>
      <w:pPr>
        <w:spacing w:line="440" w:lineRule="exact"/>
        <w:ind w:firstLine="5040" w:firstLineChars="1800"/>
        <w:rPr>
          <w:rFonts w:ascii="仿宋_GB2312" w:hAnsi="仿宋_GB2312" w:cs="仿宋_GB2312"/>
          <w:sz w:val="28"/>
          <w:szCs w:val="28"/>
        </w:rPr>
      </w:pPr>
    </w:p>
    <w:p>
      <w:pPr>
        <w:spacing w:line="440" w:lineRule="exact"/>
        <w:ind w:firstLine="5040" w:firstLineChars="1800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车辆申请人签名:</w:t>
      </w:r>
    </w:p>
    <w:p>
      <w:r>
        <w:rPr>
          <w:rFonts w:hint="eastAsia" w:ascii="仿宋_GB2312" w:hAnsi="仿宋_GB2312" w:cs="仿宋_GB2312"/>
          <w:sz w:val="28"/>
          <w:szCs w:val="28"/>
        </w:rPr>
        <w:t xml:space="preserve">                                    日期：   年    月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4ZjI2NWJkY2Q1NmJjYTNkNTdkN2U4OTlhYTc1YjYifQ=="/>
  </w:docVars>
  <w:rsids>
    <w:rsidRoot w:val="072D6F2A"/>
    <w:rsid w:val="072D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2023-11-14T09:19:00Z</dcterms:created>
  <dc:creator>Warrior 池</dc:creator>
  <cp:lastModifiedBy>Warrior 池</cp:lastModifiedBy>
  <dcterms:modified xsi:type="dcterms:W3CDTF">2023-11-14T09:21:35Z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FAB408FE334C48B495E39758A7962854_11</vt:lpwstr>
  </property>
</Properties>
</file>